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09" w:rsidRDefault="008A6009" w:rsidP="009076B2">
      <w:pPr>
        <w:spacing w:line="480" w:lineRule="exact"/>
        <w:ind w:firstLine="560"/>
        <w:jc w:val="center"/>
        <w:rPr>
          <w:rFonts w:ascii="黑体" w:eastAsia="黑体" w:hAnsi="黑体"/>
          <w:sz w:val="28"/>
          <w:szCs w:val="28"/>
        </w:rPr>
      </w:pPr>
      <w:bookmarkStart w:id="0" w:name="OLE_LINK3"/>
      <w:bookmarkStart w:id="1" w:name="OLE_LINK4"/>
      <w:r w:rsidRPr="00D82FC2">
        <w:rPr>
          <w:rFonts w:ascii="黑体" w:eastAsia="黑体" w:hAnsi="黑体" w:hint="eastAsia"/>
          <w:sz w:val="28"/>
          <w:szCs w:val="28"/>
        </w:rPr>
        <w:t>重庆大学</w:t>
      </w:r>
      <w:r w:rsidR="009076B2" w:rsidRPr="009076B2">
        <w:rPr>
          <w:rFonts w:ascii="黑体" w:eastAsia="黑体" w:hAnsi="黑体" w:hint="eastAsia"/>
          <w:sz w:val="28"/>
          <w:szCs w:val="28"/>
        </w:rPr>
        <w:t>电气工程专业创新型人才国际合作培养项目</w:t>
      </w:r>
      <w:bookmarkEnd w:id="0"/>
      <w:bookmarkEnd w:id="1"/>
      <w:r w:rsidRPr="00D82FC2">
        <w:rPr>
          <w:rFonts w:ascii="黑体" w:eastAsia="黑体" w:hAnsi="黑体" w:hint="eastAsia"/>
          <w:sz w:val="28"/>
          <w:szCs w:val="28"/>
        </w:rPr>
        <w:t>实施办法</w:t>
      </w:r>
    </w:p>
    <w:p w:rsidR="001F53D8" w:rsidRPr="001F53D8" w:rsidRDefault="001F53D8" w:rsidP="001F53D8">
      <w:pPr>
        <w:spacing w:line="480" w:lineRule="exact"/>
        <w:ind w:firstLine="480"/>
        <w:jc w:val="center"/>
        <w:rPr>
          <w:rFonts w:ascii="Arial" w:eastAsia="仿宋" w:hAnsi="仿宋" w:cs="Arial"/>
          <w:b/>
          <w:sz w:val="24"/>
        </w:rPr>
      </w:pPr>
      <w:r w:rsidRPr="001F53D8">
        <w:rPr>
          <w:rFonts w:ascii="黑体" w:eastAsia="黑体" w:hAnsi="黑体" w:hint="eastAsia"/>
          <w:sz w:val="24"/>
        </w:rPr>
        <w:t>（2016年</w:t>
      </w:r>
      <w:r w:rsidR="0021540F">
        <w:rPr>
          <w:rFonts w:ascii="黑体" w:eastAsia="黑体" w:hAnsi="黑体" w:hint="eastAsia"/>
          <w:sz w:val="24"/>
        </w:rPr>
        <w:t>12</w:t>
      </w:r>
      <w:r w:rsidRPr="001F53D8">
        <w:rPr>
          <w:rFonts w:ascii="黑体" w:eastAsia="黑体" w:hAnsi="黑体" w:hint="eastAsia"/>
          <w:sz w:val="24"/>
        </w:rPr>
        <w:t>月</w:t>
      </w:r>
      <w:r w:rsidR="002A409A">
        <w:rPr>
          <w:rFonts w:ascii="黑体" w:eastAsia="黑体" w:hAnsi="黑体" w:hint="eastAsia"/>
          <w:sz w:val="24"/>
        </w:rPr>
        <w:t>2</w:t>
      </w:r>
      <w:r w:rsidR="0021540F">
        <w:rPr>
          <w:rFonts w:ascii="黑体" w:eastAsia="黑体" w:hAnsi="黑体" w:hint="eastAsia"/>
          <w:sz w:val="24"/>
        </w:rPr>
        <w:t>4</w:t>
      </w:r>
      <w:r>
        <w:rPr>
          <w:rFonts w:ascii="黑体" w:eastAsia="黑体" w:hAnsi="黑体" w:hint="eastAsia"/>
          <w:sz w:val="24"/>
        </w:rPr>
        <w:t>日</w:t>
      </w:r>
      <w:r w:rsidRPr="001F53D8">
        <w:rPr>
          <w:rFonts w:ascii="黑体" w:eastAsia="黑体" w:hAnsi="黑体" w:hint="eastAsia"/>
          <w:sz w:val="24"/>
        </w:rPr>
        <w:t>）</w:t>
      </w:r>
    </w:p>
    <w:p w:rsidR="008A6009" w:rsidRPr="008A6009" w:rsidRDefault="008A6009" w:rsidP="008A6009">
      <w:pPr>
        <w:ind w:firstLine="420"/>
        <w:jc w:val="center"/>
        <w:rPr>
          <w:rFonts w:ascii="黑体" w:eastAsia="黑体"/>
          <w:szCs w:val="21"/>
        </w:rPr>
      </w:pPr>
      <w:r w:rsidRPr="008A6009">
        <w:rPr>
          <w:rFonts w:ascii="黑体" w:eastAsia="黑体" w:hAnsi="宋体" w:hint="eastAsia"/>
          <w:szCs w:val="21"/>
        </w:rPr>
        <w:t>第一章  总则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 xml:space="preserve">第一条  </w:t>
      </w:r>
      <w:r w:rsidR="009076B2" w:rsidRPr="009076B2">
        <w:rPr>
          <w:rFonts w:ascii="黑体" w:eastAsia="黑体" w:hAnsi="宋体" w:hint="eastAsia"/>
          <w:szCs w:val="21"/>
        </w:rPr>
        <w:t>为更好地服务国家战略、教育领域综合改革以及一流大学和一流</w:t>
      </w:r>
      <w:proofErr w:type="gramStart"/>
      <w:r w:rsidR="009076B2" w:rsidRPr="009076B2">
        <w:rPr>
          <w:rFonts w:ascii="黑体" w:eastAsia="黑体" w:hAnsi="宋体" w:hint="eastAsia"/>
          <w:szCs w:val="21"/>
        </w:rPr>
        <w:t>科建设</w:t>
      </w:r>
      <w:proofErr w:type="gramEnd"/>
      <w:r w:rsidR="009076B2" w:rsidRPr="009076B2">
        <w:rPr>
          <w:rFonts w:ascii="黑体" w:eastAsia="黑体" w:hAnsi="宋体" w:hint="eastAsia"/>
          <w:szCs w:val="21"/>
        </w:rPr>
        <w:t xml:space="preserve"> ，培养更多创新型、紧缺复合国际化人更多创新型、紧缺复合国际化人</w:t>
      </w:r>
      <w:r w:rsidR="009076B2">
        <w:rPr>
          <w:rFonts w:ascii="黑体" w:eastAsia="黑体" w:hAnsi="宋体" w:hint="eastAsia"/>
          <w:szCs w:val="21"/>
        </w:rPr>
        <w:t>才，国家留学基金委管理员会</w:t>
      </w:r>
      <w:r w:rsidR="009076B2" w:rsidRPr="009076B2">
        <w:rPr>
          <w:rFonts w:ascii="黑体" w:eastAsia="黑体" w:hAnsi="宋体" w:hint="eastAsia"/>
          <w:szCs w:val="21"/>
        </w:rPr>
        <w:t>（ 以下简称国家留学基金委）实施创新型人才国际合作培养项目 （以下简称创新项目）</w:t>
      </w:r>
      <w:r w:rsidR="009076B2">
        <w:rPr>
          <w:rFonts w:ascii="黑体" w:eastAsia="黑体" w:hAnsi="宋体" w:hint="eastAsia"/>
          <w:szCs w:val="21"/>
        </w:rPr>
        <w:t>，2016年</w:t>
      </w:r>
      <w:r w:rsidR="009076B2" w:rsidRPr="009076B2">
        <w:rPr>
          <w:rFonts w:ascii="黑体" w:eastAsia="黑体" w:hAnsi="宋体" w:hint="eastAsia"/>
          <w:szCs w:val="21"/>
        </w:rPr>
        <w:t>重庆大学</w:t>
      </w:r>
      <w:bookmarkStart w:id="2" w:name="OLE_LINK7"/>
      <w:bookmarkStart w:id="3" w:name="OLE_LINK8"/>
      <w:r w:rsidR="009076B2" w:rsidRPr="009076B2">
        <w:rPr>
          <w:rFonts w:ascii="黑体" w:eastAsia="黑体" w:hAnsi="宋体" w:hint="eastAsia"/>
          <w:szCs w:val="21"/>
        </w:rPr>
        <w:t>电气工程专业创新型人才国际合作培养项目</w:t>
      </w:r>
      <w:bookmarkEnd w:id="2"/>
      <w:bookmarkEnd w:id="3"/>
      <w:r w:rsidR="009076B2">
        <w:rPr>
          <w:rFonts w:ascii="黑体" w:eastAsia="黑体" w:hAnsi="宋体" w:hint="eastAsia"/>
          <w:szCs w:val="21"/>
        </w:rPr>
        <w:t>通过国家留学基金委评审，入选为该项目计划</w:t>
      </w:r>
      <w:r w:rsidRPr="008A6009">
        <w:rPr>
          <w:rFonts w:ascii="黑体" w:eastAsia="黑体" w:hAnsi="宋体" w:hint="eastAsia"/>
          <w:szCs w:val="21"/>
        </w:rPr>
        <w:t>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第二条  为将</w:t>
      </w:r>
      <w:bookmarkStart w:id="4" w:name="OLE_LINK5"/>
      <w:bookmarkStart w:id="5" w:name="OLE_LINK6"/>
      <w:r w:rsidR="009076B2" w:rsidRPr="009076B2">
        <w:rPr>
          <w:rFonts w:ascii="黑体" w:eastAsia="黑体" w:hAnsi="宋体" w:hint="eastAsia"/>
          <w:szCs w:val="21"/>
        </w:rPr>
        <w:t>国家留学基金委</w:t>
      </w:r>
      <w:bookmarkEnd w:id="4"/>
      <w:bookmarkEnd w:id="5"/>
      <w:r w:rsidR="009076B2">
        <w:rPr>
          <w:rFonts w:ascii="黑体" w:eastAsia="黑体" w:hAnsi="宋体" w:hint="eastAsia"/>
          <w:szCs w:val="21"/>
        </w:rPr>
        <w:t>对人才培养的支持</w:t>
      </w:r>
      <w:r w:rsidRPr="008A6009">
        <w:rPr>
          <w:rFonts w:ascii="黑体" w:eastAsia="黑体" w:hAnsi="宋体" w:hint="eastAsia"/>
          <w:szCs w:val="21"/>
        </w:rPr>
        <w:t>落到实处，做好</w:t>
      </w:r>
      <w:r w:rsidR="009076B2">
        <w:rPr>
          <w:rFonts w:ascii="黑体" w:eastAsia="黑体" w:hAnsi="宋体" w:hint="eastAsia"/>
          <w:szCs w:val="21"/>
        </w:rPr>
        <w:t>项目</w:t>
      </w:r>
      <w:r w:rsidRPr="008A6009">
        <w:rPr>
          <w:rFonts w:ascii="黑体" w:eastAsia="黑体" w:hAnsi="宋体" w:hint="eastAsia"/>
          <w:szCs w:val="21"/>
        </w:rPr>
        <w:t>相关工作，按照</w:t>
      </w:r>
      <w:r w:rsidR="009076B2" w:rsidRPr="009076B2">
        <w:rPr>
          <w:rFonts w:ascii="黑体" w:eastAsia="黑体" w:hAnsi="宋体" w:hint="eastAsia"/>
          <w:szCs w:val="21"/>
        </w:rPr>
        <w:t>国家留学基金委</w:t>
      </w:r>
      <w:r w:rsidRPr="008A6009">
        <w:rPr>
          <w:rFonts w:ascii="黑体" w:eastAsia="黑体" w:hAnsi="宋体" w:hint="eastAsia"/>
          <w:szCs w:val="21"/>
        </w:rPr>
        <w:t>、重庆大学有关文件要求，特制定本实施办法。</w:t>
      </w:r>
    </w:p>
    <w:p w:rsidR="008A6009" w:rsidRPr="005A0D42" w:rsidRDefault="008A6009" w:rsidP="00014DFC">
      <w:pPr>
        <w:ind w:firstLine="420"/>
        <w:rPr>
          <w:rFonts w:ascii="黑体" w:eastAsia="黑体" w:hAnsi="宋体"/>
          <w:color w:val="FF0000"/>
          <w:szCs w:val="21"/>
        </w:rPr>
      </w:pPr>
      <w:r w:rsidRPr="008A6009">
        <w:rPr>
          <w:rFonts w:ascii="黑体" w:eastAsia="黑体" w:hAnsi="宋体" w:hint="eastAsia"/>
          <w:szCs w:val="21"/>
        </w:rPr>
        <w:t xml:space="preserve">第三条  </w:t>
      </w:r>
      <w:r w:rsidR="009076B2" w:rsidRPr="009076B2">
        <w:rPr>
          <w:rFonts w:ascii="黑体" w:eastAsia="黑体" w:hAnsi="宋体" w:hint="eastAsia"/>
          <w:szCs w:val="21"/>
        </w:rPr>
        <w:t>国家留学基金委</w:t>
      </w:r>
      <w:r w:rsidRPr="008A6009">
        <w:rPr>
          <w:rFonts w:ascii="黑体" w:eastAsia="黑体" w:hAnsi="宋体" w:hint="eastAsia"/>
          <w:szCs w:val="21"/>
        </w:rPr>
        <w:t>的</w:t>
      </w:r>
      <w:r w:rsidR="009076B2">
        <w:rPr>
          <w:rFonts w:ascii="黑体" w:eastAsia="黑体" w:hAnsi="宋体" w:hint="eastAsia"/>
          <w:szCs w:val="21"/>
        </w:rPr>
        <w:t>资助</w:t>
      </w:r>
      <w:r w:rsidRPr="008A6009">
        <w:rPr>
          <w:rFonts w:ascii="黑体" w:eastAsia="黑体" w:hAnsi="宋体" w:hint="eastAsia"/>
          <w:szCs w:val="21"/>
        </w:rPr>
        <w:t>对象为</w:t>
      </w:r>
      <w:r w:rsidR="009076B2">
        <w:rPr>
          <w:rFonts w:ascii="黑体" w:eastAsia="黑体" w:hAnsi="宋体" w:hint="eastAsia"/>
          <w:szCs w:val="21"/>
        </w:rPr>
        <w:t>热爱祖国</w:t>
      </w:r>
      <w:r w:rsidR="0057726C">
        <w:rPr>
          <w:rFonts w:ascii="黑体" w:eastAsia="黑体" w:hAnsi="宋体"/>
          <w:szCs w:val="21"/>
        </w:rPr>
        <w:t>、</w:t>
      </w:r>
      <w:r w:rsidRPr="008A6009">
        <w:rPr>
          <w:rFonts w:ascii="黑体" w:eastAsia="黑体" w:hAnsi="宋体" w:hint="eastAsia"/>
          <w:szCs w:val="21"/>
        </w:rPr>
        <w:t>品学兼优、</w:t>
      </w:r>
      <w:r w:rsidR="009076B2">
        <w:rPr>
          <w:rFonts w:ascii="黑体" w:eastAsia="黑体" w:hAnsi="宋体" w:hint="eastAsia"/>
          <w:szCs w:val="21"/>
        </w:rPr>
        <w:t>身心健康、学成归国后</w:t>
      </w:r>
      <w:r w:rsidRPr="008A6009">
        <w:rPr>
          <w:rFonts w:ascii="黑体" w:eastAsia="黑体" w:hAnsi="宋体" w:hint="eastAsia"/>
          <w:szCs w:val="21"/>
        </w:rPr>
        <w:t>积极投身</w:t>
      </w:r>
      <w:r w:rsidR="009076B2">
        <w:rPr>
          <w:rFonts w:ascii="黑体" w:eastAsia="黑体" w:hAnsi="宋体" w:hint="eastAsia"/>
          <w:szCs w:val="21"/>
        </w:rPr>
        <w:t>祖国建设</w:t>
      </w:r>
      <w:r w:rsidRPr="008A6009">
        <w:rPr>
          <w:rFonts w:ascii="黑体" w:eastAsia="黑体" w:hAnsi="宋体" w:hint="eastAsia"/>
          <w:szCs w:val="21"/>
        </w:rPr>
        <w:t>的全日制</w:t>
      </w:r>
      <w:r w:rsidR="00014DFC">
        <w:rPr>
          <w:rFonts w:ascii="黑体" w:eastAsia="黑体" w:hAnsi="宋体"/>
          <w:szCs w:val="21"/>
        </w:rPr>
        <w:t>研究生</w:t>
      </w:r>
      <w:r w:rsidRPr="008A6009">
        <w:rPr>
          <w:rFonts w:ascii="黑体" w:eastAsia="黑体" w:hAnsi="宋体" w:hint="eastAsia"/>
          <w:szCs w:val="21"/>
        </w:rPr>
        <w:t>学生，其</w:t>
      </w:r>
      <w:r w:rsidR="009076B2">
        <w:rPr>
          <w:rFonts w:ascii="黑体" w:eastAsia="黑体" w:hAnsi="宋体" w:hint="eastAsia"/>
          <w:szCs w:val="21"/>
        </w:rPr>
        <w:t>资助内容为</w:t>
      </w:r>
      <w:r w:rsidRPr="008A6009">
        <w:rPr>
          <w:rFonts w:ascii="黑体" w:eastAsia="黑体" w:hAnsi="宋体" w:hint="eastAsia"/>
          <w:szCs w:val="21"/>
        </w:rPr>
        <w:t>奖</w:t>
      </w:r>
      <w:r w:rsidR="009076B2" w:rsidRPr="009076B2">
        <w:rPr>
          <w:rFonts w:ascii="黑体" w:eastAsia="黑体" w:hAnsi="宋体" w:hint="eastAsia"/>
          <w:szCs w:val="21"/>
        </w:rPr>
        <w:t>一次往返国际旅费和资助期限内</w:t>
      </w:r>
      <w:proofErr w:type="gramStart"/>
      <w:r w:rsidR="009076B2" w:rsidRPr="009076B2">
        <w:rPr>
          <w:rFonts w:ascii="黑体" w:eastAsia="黑体" w:hAnsi="宋体" w:hint="eastAsia"/>
          <w:szCs w:val="21"/>
        </w:rPr>
        <w:t>的奖学金</w:t>
      </w:r>
      <w:r w:rsidR="009076B2">
        <w:rPr>
          <w:rFonts w:ascii="黑体" w:eastAsia="黑体" w:hAnsi="宋体" w:hint="eastAsia"/>
          <w:szCs w:val="21"/>
        </w:rPr>
        <w:t>的奖学金</w:t>
      </w:r>
      <w:proofErr w:type="gramEnd"/>
      <w:r w:rsidR="009076B2">
        <w:rPr>
          <w:rFonts w:ascii="黑体" w:eastAsia="黑体" w:hAnsi="宋体" w:hint="eastAsia"/>
          <w:szCs w:val="21"/>
        </w:rPr>
        <w:t>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 xml:space="preserve">第四条  </w:t>
      </w:r>
      <w:r w:rsidR="009076B2" w:rsidRPr="009076B2">
        <w:rPr>
          <w:rFonts w:ascii="黑体" w:eastAsia="黑体" w:hAnsi="宋体" w:hint="eastAsia"/>
          <w:szCs w:val="21"/>
        </w:rPr>
        <w:t>国家留学基金委</w:t>
      </w:r>
      <w:r w:rsidR="009076B2">
        <w:rPr>
          <w:rFonts w:ascii="黑体" w:eastAsia="黑体" w:hAnsi="宋体" w:hint="eastAsia"/>
          <w:szCs w:val="21"/>
        </w:rPr>
        <w:t>资助</w:t>
      </w:r>
      <w:r w:rsidRPr="008A6009">
        <w:rPr>
          <w:rFonts w:ascii="黑体" w:eastAsia="黑体" w:hAnsi="宋体" w:hint="eastAsia"/>
          <w:szCs w:val="21"/>
        </w:rPr>
        <w:t>的学生人数为</w:t>
      </w:r>
      <w:r w:rsidR="009076B2">
        <w:rPr>
          <w:rFonts w:ascii="黑体" w:eastAsia="黑体" w:hAnsi="宋体" w:hint="eastAsia"/>
          <w:szCs w:val="21"/>
        </w:rPr>
        <w:t>4</w:t>
      </w:r>
      <w:r w:rsidRPr="008A6009">
        <w:rPr>
          <w:rFonts w:ascii="黑体" w:eastAsia="黑体" w:hAnsi="宋体" w:hint="eastAsia"/>
          <w:szCs w:val="21"/>
        </w:rPr>
        <w:t>人</w:t>
      </w:r>
      <w:r w:rsidR="0057726C">
        <w:rPr>
          <w:rFonts w:ascii="黑体" w:eastAsia="黑体" w:hAnsi="宋体" w:hint="eastAsia"/>
          <w:szCs w:val="21"/>
        </w:rPr>
        <w:t>，</w:t>
      </w:r>
      <w:r w:rsidRPr="008A6009">
        <w:rPr>
          <w:rFonts w:ascii="黑体" w:eastAsia="黑体" w:hAnsi="宋体" w:hint="eastAsia"/>
          <w:szCs w:val="21"/>
        </w:rPr>
        <w:t>实行等额评审。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 xml:space="preserve">第五条  </w:t>
      </w:r>
      <w:r w:rsidR="009076B2" w:rsidRPr="009076B2">
        <w:rPr>
          <w:rFonts w:ascii="黑体" w:eastAsia="黑体" w:hAnsi="宋体" w:hint="eastAsia"/>
          <w:szCs w:val="21"/>
        </w:rPr>
        <w:t>国家留学基金委</w:t>
      </w:r>
      <w:r w:rsidR="009076B2">
        <w:rPr>
          <w:rFonts w:ascii="黑体" w:eastAsia="黑体" w:hAnsi="宋体" w:hint="eastAsia"/>
          <w:szCs w:val="21"/>
        </w:rPr>
        <w:t>资助</w:t>
      </w:r>
      <w:r w:rsidR="00D471AC">
        <w:rPr>
          <w:rFonts w:ascii="黑体" w:eastAsia="黑体" w:hAnsi="宋体" w:hint="eastAsia"/>
          <w:szCs w:val="21"/>
        </w:rPr>
        <w:t>经学校推荐、</w:t>
      </w:r>
      <w:proofErr w:type="gramStart"/>
      <w:r w:rsidR="00D471AC">
        <w:rPr>
          <w:rFonts w:ascii="黑体" w:eastAsia="黑体" w:hAnsi="宋体" w:hint="eastAsia"/>
          <w:szCs w:val="21"/>
        </w:rPr>
        <w:t>留基委</w:t>
      </w:r>
      <w:proofErr w:type="gramEnd"/>
      <w:r w:rsidR="00D471AC">
        <w:rPr>
          <w:rFonts w:ascii="黑体" w:eastAsia="黑体" w:hAnsi="宋体" w:hint="eastAsia"/>
          <w:szCs w:val="21"/>
        </w:rPr>
        <w:t>审核录取后</w:t>
      </w:r>
      <w:r w:rsidRPr="008A6009">
        <w:rPr>
          <w:rFonts w:ascii="黑体" w:eastAsia="黑体" w:hAnsi="宋体" w:hint="eastAsia"/>
          <w:szCs w:val="21"/>
        </w:rPr>
        <w:t>由学院</w:t>
      </w:r>
      <w:r w:rsidR="00D471AC" w:rsidRPr="009076B2">
        <w:rPr>
          <w:rFonts w:ascii="黑体" w:eastAsia="黑体" w:hAnsi="宋体" w:hint="eastAsia"/>
          <w:szCs w:val="21"/>
        </w:rPr>
        <w:t>国家留学基金委</w:t>
      </w:r>
      <w:r w:rsidR="00D471AC">
        <w:rPr>
          <w:rFonts w:ascii="黑体" w:eastAsia="黑体" w:hAnsi="宋体" w:hint="eastAsia"/>
          <w:szCs w:val="21"/>
        </w:rPr>
        <w:t>发放给学生</w:t>
      </w:r>
      <w:r w:rsidRPr="008A6009">
        <w:rPr>
          <w:rFonts w:ascii="黑体" w:eastAsia="黑体" w:hAnsi="宋体" w:hint="eastAsia"/>
          <w:szCs w:val="21"/>
        </w:rPr>
        <w:t>。</w:t>
      </w:r>
    </w:p>
    <w:p w:rsidR="008A6009" w:rsidRPr="00014DFC" w:rsidRDefault="008A6009" w:rsidP="008A6009">
      <w:pPr>
        <w:ind w:firstLine="420"/>
        <w:jc w:val="center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第二章  申请条件及评审</w:t>
      </w:r>
    </w:p>
    <w:p w:rsidR="008A6009" w:rsidRPr="00014DFC" w:rsidRDefault="008A6009" w:rsidP="008A6009">
      <w:pPr>
        <w:ind w:firstLineChars="242" w:firstLine="508"/>
        <w:rPr>
          <w:rFonts w:ascii="黑体" w:eastAsia="黑体" w:hAnsi="宋体"/>
          <w:szCs w:val="21"/>
        </w:rPr>
      </w:pPr>
      <w:r w:rsidRPr="00014DFC">
        <w:rPr>
          <w:rFonts w:ascii="黑体" w:eastAsia="黑体" w:hAnsi="宋体" w:hint="eastAsia"/>
          <w:szCs w:val="21"/>
        </w:rPr>
        <w:t xml:space="preserve">第六条  </w:t>
      </w:r>
      <w:r w:rsidR="00D471AC" w:rsidRPr="009076B2">
        <w:rPr>
          <w:rFonts w:ascii="黑体" w:eastAsia="黑体" w:hAnsi="宋体" w:hint="eastAsia"/>
          <w:szCs w:val="21"/>
        </w:rPr>
        <w:t>电气工程专业创新型人才国际合作培养项目</w:t>
      </w:r>
      <w:r w:rsidRPr="00014DFC">
        <w:rPr>
          <w:rFonts w:ascii="黑体" w:eastAsia="黑体" w:hAnsi="宋体" w:hint="eastAsia"/>
          <w:szCs w:val="21"/>
        </w:rPr>
        <w:t>的基本申请条件：</w:t>
      </w:r>
    </w:p>
    <w:p w:rsidR="00D471AC" w:rsidRDefault="008A6009" w:rsidP="00D471AC">
      <w:pPr>
        <w:ind w:firstLineChars="450" w:firstLine="945"/>
        <w:rPr>
          <w:rFonts w:ascii="黑体" w:eastAsia="黑体" w:hAnsi="宋体"/>
          <w:szCs w:val="21"/>
        </w:rPr>
      </w:pPr>
      <w:bookmarkStart w:id="6" w:name="_Toc269886066"/>
      <w:r w:rsidRPr="00014DFC">
        <w:rPr>
          <w:rFonts w:ascii="黑体" w:eastAsia="黑体" w:hAnsi="宋体" w:hint="eastAsia"/>
          <w:szCs w:val="21"/>
        </w:rPr>
        <w:t>1．</w:t>
      </w:r>
      <w:bookmarkEnd w:id="6"/>
      <w:r w:rsidR="00D471AC" w:rsidRPr="00D471AC">
        <w:rPr>
          <w:rFonts w:ascii="黑体" w:eastAsia="黑体" w:hAnsi="宋体" w:hint="eastAsia"/>
          <w:szCs w:val="21"/>
        </w:rPr>
        <w:t>热爱社会主义祖国，具有良好的政治素质，无违法违纪记录，有学成回国为祖国建设服务的事业心和责任感；</w:t>
      </w:r>
    </w:p>
    <w:p w:rsidR="00D471AC" w:rsidRDefault="00D471AC" w:rsidP="00D471AC">
      <w:pPr>
        <w:ind w:firstLineChars="450" w:firstLine="94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2. 读研期间GPA3.0以上，有一定的科研创新能力；</w:t>
      </w:r>
    </w:p>
    <w:p w:rsidR="00D471AC" w:rsidRDefault="00D471AC" w:rsidP="00D471AC">
      <w:pPr>
        <w:ind w:firstLineChars="450" w:firstLine="94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3. </w:t>
      </w:r>
      <w:r w:rsidRPr="00D471AC">
        <w:rPr>
          <w:rFonts w:ascii="黑体" w:eastAsia="黑体" w:hAnsi="宋体" w:hint="eastAsia"/>
          <w:szCs w:val="21"/>
        </w:rPr>
        <w:t>品学兼优，身心健康，热心参加社会实践和公益活动；</w:t>
      </w:r>
    </w:p>
    <w:p w:rsidR="00D471AC" w:rsidRDefault="00D471AC" w:rsidP="00D471AC">
      <w:pPr>
        <w:ind w:firstLineChars="450" w:firstLine="94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4. </w:t>
      </w:r>
      <w:r w:rsidRPr="00D471AC">
        <w:rPr>
          <w:rFonts w:ascii="黑体" w:eastAsia="黑体" w:hAnsi="宋体" w:hint="eastAsia"/>
          <w:szCs w:val="21"/>
        </w:rPr>
        <w:t>外语水平要求托福成绩不低于95分，</w:t>
      </w:r>
      <w:proofErr w:type="gramStart"/>
      <w:r w:rsidRPr="00D471AC">
        <w:rPr>
          <w:rFonts w:ascii="黑体" w:eastAsia="黑体" w:hAnsi="宋体" w:hint="eastAsia"/>
          <w:szCs w:val="21"/>
        </w:rPr>
        <w:t>或雅思成绩</w:t>
      </w:r>
      <w:proofErr w:type="gramEnd"/>
      <w:r w:rsidRPr="00D471AC">
        <w:rPr>
          <w:rFonts w:ascii="黑体" w:eastAsia="黑体" w:hAnsi="宋体" w:hint="eastAsia"/>
          <w:szCs w:val="21"/>
        </w:rPr>
        <w:t>不低于6.5分，或通过威斯康辛大学方面组织的英语水平测试；</w:t>
      </w:r>
    </w:p>
    <w:p w:rsidR="008A6009" w:rsidRPr="00014DFC" w:rsidRDefault="00D471AC" w:rsidP="00D471AC">
      <w:pPr>
        <w:ind w:firstLineChars="450" w:firstLine="94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5. 能够遵守国家留学生基金委和学院对留学生的管理规定</w:t>
      </w:r>
      <w:r w:rsidR="008A6009" w:rsidRPr="008A6009">
        <w:rPr>
          <w:rFonts w:ascii="黑体" w:eastAsia="黑体" w:hAnsi="宋体" w:hint="eastAsia"/>
          <w:szCs w:val="21"/>
        </w:rPr>
        <w:t>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第七条  学生在</w:t>
      </w:r>
      <w:r w:rsidR="00D471AC">
        <w:rPr>
          <w:rFonts w:ascii="黑体" w:eastAsia="黑体" w:hAnsi="宋体" w:hint="eastAsia"/>
          <w:szCs w:val="21"/>
        </w:rPr>
        <w:t>达到基本申请条件</w:t>
      </w:r>
      <w:r w:rsidRPr="008A6009">
        <w:rPr>
          <w:rFonts w:ascii="黑体" w:eastAsia="黑体" w:hAnsi="宋体" w:hint="eastAsia"/>
          <w:szCs w:val="21"/>
        </w:rPr>
        <w:t>的基础上，由本人向学院提出书面申请，并填写《</w:t>
      </w:r>
      <w:r w:rsidR="00D471AC" w:rsidRPr="00D471AC">
        <w:rPr>
          <w:rFonts w:ascii="黑体" w:eastAsia="黑体" w:hAnsi="宋体" w:hint="eastAsia"/>
          <w:szCs w:val="21"/>
        </w:rPr>
        <w:t>重庆大学电气工程学院学生出国（境）学习申请表</w:t>
      </w:r>
      <w:r w:rsidRPr="008A6009">
        <w:rPr>
          <w:rFonts w:ascii="黑体" w:eastAsia="黑体" w:hAnsi="宋体" w:hint="eastAsia"/>
          <w:szCs w:val="21"/>
        </w:rPr>
        <w:t>》，</w:t>
      </w:r>
      <w:r w:rsidR="00BE3D06" w:rsidRPr="00E6475B">
        <w:rPr>
          <w:rFonts w:ascii="黑体" w:eastAsia="黑体" w:hAnsi="宋体" w:hint="eastAsia"/>
          <w:color w:val="000000" w:themeColor="text1"/>
          <w:szCs w:val="21"/>
        </w:rPr>
        <w:t>学院</w:t>
      </w:r>
      <w:r w:rsidR="00BE3D06" w:rsidRPr="00E6475B">
        <w:rPr>
          <w:rFonts w:ascii="黑体" w:eastAsia="黑体" w:hAnsi="宋体"/>
          <w:color w:val="000000" w:themeColor="text1"/>
          <w:szCs w:val="21"/>
        </w:rPr>
        <w:t>接到学生申请后，广泛征求学生</w:t>
      </w:r>
      <w:r w:rsidR="00D471AC">
        <w:rPr>
          <w:rFonts w:ascii="黑体" w:eastAsia="黑体" w:hAnsi="宋体" w:hint="eastAsia"/>
          <w:color w:val="000000" w:themeColor="text1"/>
          <w:szCs w:val="21"/>
        </w:rPr>
        <w:t>导师及</w:t>
      </w:r>
      <w:r w:rsidR="00BE3D06" w:rsidRPr="00E6475B">
        <w:rPr>
          <w:rFonts w:ascii="黑体" w:eastAsia="黑体" w:hAnsi="宋体"/>
          <w:color w:val="000000" w:themeColor="text1"/>
          <w:szCs w:val="21"/>
        </w:rPr>
        <w:t>所在班团</w:t>
      </w:r>
      <w:r w:rsidR="00D471AC">
        <w:rPr>
          <w:rFonts w:ascii="黑体" w:eastAsia="黑体" w:hAnsi="宋体" w:hint="eastAsia"/>
          <w:color w:val="000000" w:themeColor="text1"/>
          <w:szCs w:val="21"/>
        </w:rPr>
        <w:t>党</w:t>
      </w:r>
      <w:r w:rsidR="00D471AC">
        <w:rPr>
          <w:rFonts w:ascii="黑体" w:eastAsia="黑体" w:hAnsi="宋体"/>
          <w:color w:val="000000" w:themeColor="text1"/>
          <w:szCs w:val="21"/>
        </w:rPr>
        <w:t>组织</w:t>
      </w:r>
      <w:r w:rsidR="00BE3D06" w:rsidRPr="00E6475B">
        <w:rPr>
          <w:rFonts w:ascii="黑体" w:eastAsia="黑体" w:hAnsi="宋体"/>
          <w:color w:val="000000" w:themeColor="text1"/>
          <w:szCs w:val="21"/>
        </w:rPr>
        <w:t>的意见，对学生进行认真考核，确定出初步获奖人员。</w:t>
      </w:r>
    </w:p>
    <w:p w:rsidR="008A6009" w:rsidRPr="00014DFC" w:rsidRDefault="008A6009" w:rsidP="008A6009">
      <w:pPr>
        <w:ind w:firstLine="420"/>
        <w:jc w:val="center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第三章  监督公示措施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 xml:space="preserve">第八条  </w:t>
      </w:r>
      <w:r w:rsidR="00D471AC">
        <w:rPr>
          <w:rFonts w:ascii="黑体" w:eastAsia="黑体" w:hAnsi="宋体" w:hint="eastAsia"/>
          <w:szCs w:val="21"/>
        </w:rPr>
        <w:t>项目推荐学生</w:t>
      </w:r>
      <w:r w:rsidRPr="008A6009">
        <w:rPr>
          <w:rFonts w:ascii="黑体" w:eastAsia="黑体" w:hAnsi="宋体" w:hint="eastAsia"/>
          <w:szCs w:val="21"/>
        </w:rPr>
        <w:t>的评选实行公示制，坚持公开、公平、公正的原则。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第九条  成立由分管</w:t>
      </w:r>
      <w:r w:rsidR="00D471AC">
        <w:rPr>
          <w:rFonts w:ascii="黑体" w:eastAsia="黑体" w:hAnsi="宋体" w:hint="eastAsia"/>
          <w:szCs w:val="21"/>
        </w:rPr>
        <w:t>外事</w:t>
      </w:r>
      <w:r w:rsidRPr="008A6009">
        <w:rPr>
          <w:rFonts w:ascii="黑体" w:eastAsia="黑体" w:hAnsi="宋体" w:hint="eastAsia"/>
          <w:szCs w:val="21"/>
        </w:rPr>
        <w:t>工作的</w:t>
      </w:r>
      <w:r w:rsidR="00D471AC">
        <w:rPr>
          <w:rFonts w:ascii="黑体" w:eastAsia="黑体" w:hAnsi="宋体" w:hint="eastAsia"/>
          <w:szCs w:val="21"/>
        </w:rPr>
        <w:t>院领导</w:t>
      </w:r>
      <w:r w:rsidRPr="008A6009">
        <w:rPr>
          <w:rFonts w:ascii="黑体" w:eastAsia="黑体" w:hAnsi="宋体" w:hint="eastAsia"/>
          <w:szCs w:val="21"/>
        </w:rPr>
        <w:t>组长</w:t>
      </w:r>
      <w:r w:rsidR="00D471AC">
        <w:rPr>
          <w:rFonts w:ascii="黑体" w:eastAsia="黑体" w:hAnsi="宋体" w:hint="eastAsia"/>
          <w:szCs w:val="21"/>
        </w:rPr>
        <w:t>、包括分管学生工作的院领导、分管研究生工作的院领导、辅导员为组员的项目推荐</w:t>
      </w:r>
      <w:r w:rsidRPr="008A6009">
        <w:rPr>
          <w:rFonts w:ascii="黑体" w:eastAsia="黑体" w:hAnsi="宋体" w:hint="eastAsia"/>
          <w:szCs w:val="21"/>
        </w:rPr>
        <w:t>评选小组，负责</w:t>
      </w:r>
      <w:r w:rsidR="00D471AC">
        <w:rPr>
          <w:rFonts w:ascii="黑体" w:eastAsia="黑体" w:hAnsi="宋体" w:hint="eastAsia"/>
          <w:szCs w:val="21"/>
        </w:rPr>
        <w:t>推荐</w:t>
      </w:r>
      <w:r w:rsidR="00C000B2">
        <w:rPr>
          <w:rFonts w:ascii="黑体" w:eastAsia="黑体" w:hAnsi="宋体" w:hint="eastAsia"/>
          <w:szCs w:val="21"/>
        </w:rPr>
        <w:t>学生的综合测评、面试、审核和</w:t>
      </w:r>
      <w:r w:rsidRPr="008A6009">
        <w:rPr>
          <w:rFonts w:ascii="黑体" w:eastAsia="黑体" w:hAnsi="宋体" w:hint="eastAsia"/>
          <w:szCs w:val="21"/>
        </w:rPr>
        <w:t>推荐，接受本院师生</w:t>
      </w:r>
      <w:r w:rsidR="00C000B2">
        <w:rPr>
          <w:rFonts w:ascii="黑体" w:eastAsia="黑体" w:hAnsi="宋体" w:hint="eastAsia"/>
          <w:szCs w:val="21"/>
        </w:rPr>
        <w:t>、学校国际合作与</w:t>
      </w:r>
      <w:proofErr w:type="gramStart"/>
      <w:r w:rsidR="00C000B2">
        <w:rPr>
          <w:rFonts w:ascii="黑体" w:eastAsia="黑体" w:hAnsi="宋体" w:hint="eastAsia"/>
          <w:szCs w:val="21"/>
        </w:rPr>
        <w:t>交流处</w:t>
      </w:r>
      <w:r w:rsidR="00C000B2" w:rsidRPr="00C000B2">
        <w:rPr>
          <w:rFonts w:ascii="黑体" w:eastAsia="黑体" w:hAnsi="宋体" w:hint="eastAsia"/>
          <w:szCs w:val="21"/>
        </w:rPr>
        <w:t>暨港澳台</w:t>
      </w:r>
      <w:proofErr w:type="gramEnd"/>
      <w:r w:rsidR="00C000B2" w:rsidRPr="00C000B2">
        <w:rPr>
          <w:rFonts w:ascii="黑体" w:eastAsia="黑体" w:hAnsi="宋体" w:hint="eastAsia"/>
          <w:szCs w:val="21"/>
        </w:rPr>
        <w:t>事务办公室</w:t>
      </w:r>
      <w:r w:rsidRPr="008A6009">
        <w:rPr>
          <w:rFonts w:ascii="黑体" w:eastAsia="黑体" w:hAnsi="宋体" w:hint="eastAsia"/>
          <w:szCs w:val="21"/>
        </w:rPr>
        <w:t>和</w:t>
      </w:r>
      <w:r w:rsidR="00C000B2">
        <w:rPr>
          <w:rFonts w:ascii="黑体" w:eastAsia="黑体" w:hAnsi="宋体" w:hint="eastAsia"/>
          <w:szCs w:val="21"/>
        </w:rPr>
        <w:t>国家留学生基金委</w:t>
      </w:r>
      <w:r w:rsidRPr="008A6009">
        <w:rPr>
          <w:rFonts w:ascii="黑体" w:eastAsia="黑体" w:hAnsi="宋体" w:hint="eastAsia"/>
          <w:szCs w:val="21"/>
        </w:rPr>
        <w:t>的监督。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lastRenderedPageBreak/>
        <w:t xml:space="preserve">第十条  </w:t>
      </w:r>
      <w:r w:rsidR="005E01CF">
        <w:rPr>
          <w:rFonts w:ascii="黑体" w:eastAsia="黑体" w:hAnsi="宋体" w:hint="eastAsia"/>
          <w:szCs w:val="21"/>
        </w:rPr>
        <w:t>确定初步</w:t>
      </w:r>
      <w:r w:rsidR="00C000B2">
        <w:rPr>
          <w:rFonts w:ascii="黑体" w:eastAsia="黑体" w:hAnsi="宋体" w:hint="eastAsia"/>
          <w:szCs w:val="21"/>
        </w:rPr>
        <w:t>推荐</w:t>
      </w:r>
      <w:r w:rsidR="005E01CF">
        <w:rPr>
          <w:rFonts w:ascii="黑体" w:eastAsia="黑体" w:hAnsi="宋体" w:hint="eastAsia"/>
          <w:szCs w:val="21"/>
        </w:rPr>
        <w:t>人员后，在院内进行公示，</w:t>
      </w:r>
      <w:r w:rsidR="005E01CF" w:rsidRPr="008A6009">
        <w:rPr>
          <w:rFonts w:ascii="黑体" w:eastAsia="黑体" w:hAnsi="宋体" w:hint="eastAsia"/>
          <w:szCs w:val="21"/>
        </w:rPr>
        <w:t>公示时间不少于5天</w:t>
      </w:r>
      <w:r w:rsidR="005E01CF">
        <w:rPr>
          <w:rFonts w:ascii="黑体" w:eastAsia="黑体" w:hAnsi="宋体" w:hint="eastAsia"/>
          <w:szCs w:val="21"/>
        </w:rPr>
        <w:t>，</w:t>
      </w:r>
      <w:r w:rsidRPr="008A6009">
        <w:rPr>
          <w:rFonts w:ascii="黑体" w:eastAsia="黑体" w:hAnsi="宋体" w:hint="eastAsia"/>
          <w:szCs w:val="21"/>
        </w:rPr>
        <w:t>无异议后，确认</w:t>
      </w:r>
      <w:r w:rsidR="00C000B2">
        <w:rPr>
          <w:rFonts w:ascii="黑体" w:eastAsia="黑体" w:hAnsi="宋体" w:hint="eastAsia"/>
          <w:szCs w:val="21"/>
        </w:rPr>
        <w:t>推荐</w:t>
      </w:r>
      <w:r w:rsidR="005E01CF">
        <w:rPr>
          <w:rFonts w:ascii="黑体" w:eastAsia="黑体" w:hAnsi="宋体" w:hint="eastAsia"/>
          <w:szCs w:val="21"/>
        </w:rPr>
        <w:t>最终</w:t>
      </w:r>
      <w:r w:rsidRPr="008A6009">
        <w:rPr>
          <w:rFonts w:ascii="黑体" w:eastAsia="黑体" w:hAnsi="宋体" w:hint="eastAsia"/>
          <w:szCs w:val="21"/>
        </w:rPr>
        <w:t>名单。</w:t>
      </w:r>
    </w:p>
    <w:p w:rsidR="008A6009" w:rsidRPr="00014DFC" w:rsidRDefault="008A6009" w:rsidP="008A6009">
      <w:pPr>
        <w:ind w:firstLineChars="1550" w:firstLine="3255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第四章</w:t>
      </w:r>
      <w:r w:rsidRPr="00014DFC">
        <w:rPr>
          <w:rFonts w:ascii="黑体" w:eastAsia="黑体" w:hAnsi="宋体" w:hint="eastAsia"/>
          <w:szCs w:val="21"/>
        </w:rPr>
        <w:tab/>
      </w:r>
      <w:r w:rsidRPr="008A6009">
        <w:rPr>
          <w:rFonts w:ascii="黑体" w:eastAsia="黑体" w:hAnsi="宋体" w:hint="eastAsia"/>
          <w:szCs w:val="21"/>
        </w:rPr>
        <w:t>附则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第十一条  本办法由</w:t>
      </w:r>
      <w:r w:rsidR="00014DFC" w:rsidRPr="00014DFC">
        <w:rPr>
          <w:rFonts w:ascii="黑体" w:eastAsia="黑体" w:hAnsi="宋体" w:hint="eastAsia"/>
          <w:szCs w:val="21"/>
        </w:rPr>
        <w:t>重庆</w:t>
      </w:r>
      <w:r w:rsidR="00014DFC" w:rsidRPr="00014DFC">
        <w:rPr>
          <w:rFonts w:ascii="黑体" w:eastAsia="黑体" w:hAnsi="宋体"/>
          <w:szCs w:val="21"/>
        </w:rPr>
        <w:t>大学</w:t>
      </w:r>
      <w:r w:rsidR="00C000B2">
        <w:rPr>
          <w:rFonts w:ascii="黑体" w:eastAsia="黑体" w:hAnsi="宋体" w:hint="eastAsia"/>
          <w:szCs w:val="21"/>
        </w:rPr>
        <w:t>国际合作与</w:t>
      </w:r>
      <w:proofErr w:type="gramStart"/>
      <w:r w:rsidR="00C000B2">
        <w:rPr>
          <w:rFonts w:ascii="黑体" w:eastAsia="黑体" w:hAnsi="宋体" w:hint="eastAsia"/>
          <w:szCs w:val="21"/>
        </w:rPr>
        <w:t>交流处</w:t>
      </w:r>
      <w:r w:rsidR="00C000B2" w:rsidRPr="00C000B2">
        <w:rPr>
          <w:rFonts w:ascii="黑体" w:eastAsia="黑体" w:hAnsi="宋体" w:hint="eastAsia"/>
          <w:szCs w:val="21"/>
        </w:rPr>
        <w:t>暨港澳台</w:t>
      </w:r>
      <w:proofErr w:type="gramEnd"/>
      <w:r w:rsidR="00C000B2" w:rsidRPr="00C000B2">
        <w:rPr>
          <w:rFonts w:ascii="黑体" w:eastAsia="黑体" w:hAnsi="宋体" w:hint="eastAsia"/>
          <w:szCs w:val="21"/>
        </w:rPr>
        <w:t>事务办公室</w:t>
      </w:r>
      <w:r w:rsidRPr="008A6009">
        <w:rPr>
          <w:rFonts w:ascii="黑体" w:eastAsia="黑体" w:hAnsi="宋体" w:hint="eastAsia"/>
          <w:szCs w:val="21"/>
        </w:rPr>
        <w:t>授权重庆大学电气工程学院负责解释。</w:t>
      </w:r>
    </w:p>
    <w:p w:rsidR="008A6009" w:rsidRPr="00014DFC" w:rsidRDefault="008A6009" w:rsidP="008A6009">
      <w:pPr>
        <w:ind w:firstLine="420"/>
        <w:rPr>
          <w:rFonts w:ascii="黑体" w:eastAsia="黑体" w:hAnsi="宋体"/>
          <w:szCs w:val="21"/>
        </w:rPr>
      </w:pPr>
      <w:r w:rsidRPr="008A6009">
        <w:rPr>
          <w:rFonts w:ascii="黑体" w:eastAsia="黑体" w:hAnsi="宋体" w:hint="eastAsia"/>
          <w:szCs w:val="21"/>
        </w:rPr>
        <w:t>第十二条  本办法自公布之日起开始施行。</w:t>
      </w:r>
    </w:p>
    <w:p w:rsidR="00EF5181" w:rsidRDefault="00044257" w:rsidP="008A6009">
      <w:pPr>
        <w:ind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                                                 </w:t>
      </w:r>
    </w:p>
    <w:p w:rsidR="00044257" w:rsidRDefault="00044257" w:rsidP="008A6009">
      <w:pPr>
        <w:ind w:firstLine="420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 xml:space="preserve">                              </w:t>
      </w:r>
      <w:r w:rsidR="00C000B2">
        <w:rPr>
          <w:rFonts w:ascii="黑体" w:eastAsia="黑体" w:hAnsi="宋体" w:hint="eastAsia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重庆大学</w:t>
      </w:r>
      <w:r>
        <w:rPr>
          <w:rFonts w:ascii="黑体" w:eastAsia="黑体" w:hAnsi="宋体"/>
          <w:szCs w:val="21"/>
        </w:rPr>
        <w:t>教育发展基金会</w:t>
      </w:r>
      <w:r w:rsidR="00C000B2" w:rsidRPr="00C000B2">
        <w:rPr>
          <w:rFonts w:ascii="黑体" w:eastAsia="黑体" w:hAnsi="宋体" w:hint="eastAsia"/>
          <w:szCs w:val="21"/>
        </w:rPr>
        <w:t>暨港澳台事务办公室</w:t>
      </w:r>
    </w:p>
    <w:p w:rsidR="00044257" w:rsidRDefault="00044257" w:rsidP="008A6009">
      <w:pPr>
        <w:ind w:firstLine="420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 xml:space="preserve">                                                   </w:t>
      </w:r>
      <w:r>
        <w:rPr>
          <w:rFonts w:ascii="黑体" w:eastAsia="黑体" w:hAnsi="宋体" w:hint="eastAsia"/>
          <w:szCs w:val="21"/>
        </w:rPr>
        <w:t>重庆大学</w:t>
      </w:r>
      <w:r>
        <w:rPr>
          <w:rFonts w:ascii="黑体" w:eastAsia="黑体" w:hAnsi="宋体"/>
          <w:szCs w:val="21"/>
        </w:rPr>
        <w:t>电气工程学院</w:t>
      </w:r>
    </w:p>
    <w:p w:rsidR="00044257" w:rsidRPr="00044257" w:rsidRDefault="00044257" w:rsidP="008A6009">
      <w:pPr>
        <w:ind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                                                    </w:t>
      </w:r>
      <w:r w:rsidR="00C000B2">
        <w:rPr>
          <w:rFonts w:ascii="黑体" w:eastAsia="黑体" w:hAnsi="宋体" w:hint="eastAsia"/>
          <w:szCs w:val="21"/>
        </w:rPr>
        <w:t xml:space="preserve">   </w:t>
      </w:r>
      <w:r>
        <w:rPr>
          <w:rFonts w:ascii="黑体" w:eastAsia="黑体" w:hAnsi="宋体" w:hint="eastAsia"/>
          <w:szCs w:val="21"/>
        </w:rPr>
        <w:t xml:space="preserve">  2016年</w:t>
      </w:r>
      <w:r w:rsidR="0021540F">
        <w:rPr>
          <w:rFonts w:ascii="黑体" w:eastAsia="黑体" w:hAnsi="宋体" w:hint="eastAsia"/>
          <w:szCs w:val="21"/>
        </w:rPr>
        <w:t>12</w:t>
      </w:r>
      <w:r>
        <w:rPr>
          <w:rFonts w:ascii="黑体" w:eastAsia="黑体" w:hAnsi="宋体" w:hint="eastAsia"/>
          <w:szCs w:val="21"/>
        </w:rPr>
        <w:t>月</w:t>
      </w:r>
      <w:r w:rsidR="002A409A">
        <w:rPr>
          <w:rFonts w:ascii="黑体" w:eastAsia="黑体" w:hAnsi="宋体" w:hint="eastAsia"/>
          <w:szCs w:val="21"/>
        </w:rPr>
        <w:t>2</w:t>
      </w:r>
      <w:r w:rsidR="0021540F">
        <w:rPr>
          <w:rFonts w:ascii="黑体" w:eastAsia="黑体" w:hAnsi="宋体" w:hint="eastAsia"/>
          <w:szCs w:val="21"/>
        </w:rPr>
        <w:t>4</w:t>
      </w:r>
      <w:bookmarkStart w:id="7" w:name="_GoBack"/>
      <w:bookmarkEnd w:id="7"/>
      <w:r>
        <w:rPr>
          <w:rFonts w:ascii="黑体" w:eastAsia="黑体" w:hAnsi="宋体" w:hint="eastAsia"/>
          <w:szCs w:val="21"/>
        </w:rPr>
        <w:t>日</w:t>
      </w:r>
    </w:p>
    <w:sectPr w:rsidR="00044257" w:rsidRPr="00044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16" w:rsidRDefault="00A42116" w:rsidP="00992B42">
      <w:pPr>
        <w:spacing w:line="240" w:lineRule="auto"/>
        <w:ind w:firstLine="420"/>
      </w:pPr>
      <w:r>
        <w:separator/>
      </w:r>
    </w:p>
  </w:endnote>
  <w:endnote w:type="continuationSeparator" w:id="0">
    <w:p w:rsidR="00A42116" w:rsidRDefault="00A42116" w:rsidP="00992B4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42" w:rsidRDefault="00992B4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42" w:rsidRDefault="00992B4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42" w:rsidRDefault="00992B4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16" w:rsidRDefault="00A42116" w:rsidP="00992B42">
      <w:pPr>
        <w:spacing w:line="240" w:lineRule="auto"/>
        <w:ind w:firstLine="420"/>
      </w:pPr>
      <w:r>
        <w:separator/>
      </w:r>
    </w:p>
  </w:footnote>
  <w:footnote w:type="continuationSeparator" w:id="0">
    <w:p w:rsidR="00A42116" w:rsidRDefault="00A42116" w:rsidP="00992B4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42" w:rsidRDefault="00992B4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42" w:rsidRPr="002A409A" w:rsidRDefault="002A409A" w:rsidP="002A409A">
    <w:pPr>
      <w:pStyle w:val="a3"/>
      <w:ind w:firstLine="361"/>
      <w:jc w:val="left"/>
      <w:rPr>
        <w:b/>
      </w:rPr>
    </w:pPr>
    <w:r w:rsidRPr="002A409A">
      <w:rPr>
        <w:rFonts w:hint="eastAsia"/>
        <w:b/>
      </w:rPr>
      <w:t>附件一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42" w:rsidRDefault="00992B4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09"/>
    <w:rsid w:val="00014DFC"/>
    <w:rsid w:val="00026120"/>
    <w:rsid w:val="00044257"/>
    <w:rsid w:val="000A2100"/>
    <w:rsid w:val="001F53D8"/>
    <w:rsid w:val="0021540F"/>
    <w:rsid w:val="002A409A"/>
    <w:rsid w:val="004203B7"/>
    <w:rsid w:val="00446610"/>
    <w:rsid w:val="0057726C"/>
    <w:rsid w:val="00581286"/>
    <w:rsid w:val="005A0D42"/>
    <w:rsid w:val="005E01CF"/>
    <w:rsid w:val="00761A77"/>
    <w:rsid w:val="00765AF8"/>
    <w:rsid w:val="008A6009"/>
    <w:rsid w:val="009076B2"/>
    <w:rsid w:val="00921A12"/>
    <w:rsid w:val="00927C01"/>
    <w:rsid w:val="00992B42"/>
    <w:rsid w:val="00A42116"/>
    <w:rsid w:val="00A96D07"/>
    <w:rsid w:val="00BE3D06"/>
    <w:rsid w:val="00BF4145"/>
    <w:rsid w:val="00C000B2"/>
    <w:rsid w:val="00CB7A39"/>
    <w:rsid w:val="00D471AC"/>
    <w:rsid w:val="00D82FC2"/>
    <w:rsid w:val="00E6475B"/>
    <w:rsid w:val="00EF5181"/>
    <w:rsid w:val="00F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42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42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12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120"/>
    <w:rPr>
      <w:rFonts w:ascii="Times New Roman" w:eastAsia="宋体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42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42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12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120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但晓群</dc:creator>
  <cp:keywords/>
  <dc:description/>
  <cp:lastModifiedBy>杨春花</cp:lastModifiedBy>
  <cp:revision>16</cp:revision>
  <cp:lastPrinted>2017-04-28T02:49:00Z</cp:lastPrinted>
  <dcterms:created xsi:type="dcterms:W3CDTF">2016-12-19T05:19:00Z</dcterms:created>
  <dcterms:modified xsi:type="dcterms:W3CDTF">2017-04-28T02:50:00Z</dcterms:modified>
</cp:coreProperties>
</file>